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E7C" w:rsidRPr="007A7E7C" w:rsidRDefault="007A7E7C" w:rsidP="007A7E7C">
      <w:pPr>
        <w:pStyle w:val="a3"/>
        <w:rPr>
          <w:color w:val="000000"/>
          <w:sz w:val="24"/>
          <w:szCs w:val="24"/>
        </w:rPr>
      </w:pPr>
      <w:r w:rsidRPr="007A7E7C">
        <w:rPr>
          <w:color w:val="000000"/>
          <w:sz w:val="24"/>
          <w:szCs w:val="24"/>
        </w:rPr>
        <w:t xml:space="preserve">Утверждено приказом     </w:t>
      </w:r>
      <w:r w:rsidR="008F6DCA" w:rsidRPr="008F6DCA">
        <w:rPr>
          <w:sz w:val="24"/>
          <w:szCs w:val="24"/>
        </w:rPr>
        <w:t>01-10/</w:t>
      </w:r>
      <w:r w:rsidR="00F35DAA">
        <w:rPr>
          <w:sz w:val="24"/>
          <w:szCs w:val="24"/>
        </w:rPr>
        <w:t>85</w:t>
      </w:r>
      <w:r w:rsidR="008F6DCA" w:rsidRPr="008F6DCA">
        <w:rPr>
          <w:sz w:val="24"/>
          <w:szCs w:val="24"/>
        </w:rPr>
        <w:t xml:space="preserve">  от </w:t>
      </w:r>
      <w:r w:rsidR="00F35DAA">
        <w:rPr>
          <w:sz w:val="24"/>
          <w:szCs w:val="24"/>
        </w:rPr>
        <w:t>22</w:t>
      </w:r>
      <w:r w:rsidR="008F6DCA" w:rsidRPr="008F6DCA">
        <w:rPr>
          <w:sz w:val="24"/>
          <w:szCs w:val="24"/>
        </w:rPr>
        <w:t>.05.202</w:t>
      </w:r>
      <w:r w:rsidR="00F35DAA">
        <w:rPr>
          <w:sz w:val="24"/>
          <w:szCs w:val="24"/>
        </w:rPr>
        <w:t>3</w:t>
      </w:r>
      <w:r w:rsidRPr="008F6DCA">
        <w:rPr>
          <w:sz w:val="24"/>
          <w:szCs w:val="24"/>
        </w:rPr>
        <w:t xml:space="preserve"> г.</w:t>
      </w:r>
      <w:r w:rsidRPr="007A7E7C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Директор школы ____________ Юдина Е.Д.</w:t>
      </w:r>
    </w:p>
    <w:p w:rsidR="007A7E7C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E7C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E7C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7E7C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0BC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F35DAA">
        <w:rPr>
          <w:rFonts w:ascii="Times New Roman" w:hAnsi="Times New Roman" w:cs="Times New Roman"/>
          <w:b/>
          <w:sz w:val="36"/>
          <w:szCs w:val="36"/>
        </w:rPr>
        <w:t>воспитания</w:t>
      </w:r>
      <w:r w:rsidRPr="00B650BC">
        <w:rPr>
          <w:rFonts w:ascii="Times New Roman" w:hAnsi="Times New Roman" w:cs="Times New Roman"/>
          <w:b/>
          <w:sz w:val="36"/>
          <w:szCs w:val="36"/>
        </w:rPr>
        <w:t xml:space="preserve"> лагеря</w:t>
      </w:r>
    </w:p>
    <w:p w:rsidR="007A7E7C" w:rsidRPr="00877413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0BC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с дневным пребыванием </w:t>
      </w:r>
      <w:r w:rsidR="00877413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детей </w:t>
      </w:r>
      <w:r w:rsidRPr="00B650BC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на базе </w:t>
      </w:r>
    </w:p>
    <w:p w:rsidR="007A7E7C" w:rsidRPr="00B650BC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0BC">
        <w:rPr>
          <w:rFonts w:ascii="Times New Roman" w:hAnsi="Times New Roman" w:cs="Times New Roman"/>
          <w:color w:val="000000"/>
          <w:sz w:val="36"/>
          <w:szCs w:val="36"/>
          <w:lang w:bidi="ru-RU"/>
        </w:rPr>
        <w:t>МОУ «СШ № 84 с углубленным изучением английского языка»</w:t>
      </w:r>
    </w:p>
    <w:p w:rsidR="007A7E7C" w:rsidRPr="009A06CA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9A06CA">
        <w:rPr>
          <w:rFonts w:ascii="Times New Roman" w:hAnsi="Times New Roman" w:cs="Times New Roman"/>
          <w:b/>
          <w:noProof/>
          <w:sz w:val="36"/>
          <w:szCs w:val="36"/>
          <w:highlight w:val="yellow"/>
        </w:rPr>
        <w:drawing>
          <wp:inline distT="0" distB="0" distL="0" distR="0" wp14:anchorId="1D3F1D86" wp14:editId="195C4F36">
            <wp:extent cx="1781175" cy="1560896"/>
            <wp:effectExtent l="19050" t="0" r="9525" b="0"/>
            <wp:docPr id="27" name="Рисунок 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52" t="2107" r="11340" b="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74" cy="156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7C" w:rsidRPr="009A06CA" w:rsidRDefault="007A7E7C" w:rsidP="007A7E7C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A7E7C" w:rsidRDefault="00F35DAA" w:rsidP="007A7E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highlight w:val="yellow"/>
        </w:rPr>
        <mc:AlternateContent>
          <mc:Choice Requires="wps">
            <w:drawing>
              <wp:inline distT="0" distB="0" distL="0" distR="0">
                <wp:extent cx="4718050" cy="933450"/>
                <wp:effectExtent l="9525" t="9525" r="38100" b="19050"/>
                <wp:docPr id="121333680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805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5DAA" w:rsidRDefault="00F35DAA" w:rsidP="00F35DA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FF6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6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"Солнышко"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1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:rsidR="00F35DAA" w:rsidRDefault="00F35DAA" w:rsidP="00F35DAA">
                      <w:pPr>
                        <w:jc w:val="center"/>
                        <w:rPr>
                          <w:rFonts w:ascii="Arial Black" w:hAnsi="Arial Black"/>
                          <w:shadow/>
                          <w:color w:val="FFFF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FF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"Солнышко"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284D" w:rsidRDefault="007F284D">
      <w:pPr>
        <w:rPr>
          <w:rFonts w:ascii="Times New Roman" w:hAnsi="Times New Roman" w:cs="Times New Roman"/>
          <w:sz w:val="28"/>
          <w:szCs w:val="28"/>
        </w:rPr>
      </w:pPr>
    </w:p>
    <w:p w:rsidR="007A7E7C" w:rsidRDefault="007A7E7C">
      <w:pPr>
        <w:rPr>
          <w:rFonts w:ascii="Times New Roman" w:hAnsi="Times New Roman" w:cs="Times New Roman"/>
          <w:sz w:val="28"/>
          <w:szCs w:val="28"/>
        </w:rPr>
      </w:pPr>
    </w:p>
    <w:p w:rsidR="007A7E7C" w:rsidRDefault="007A7E7C" w:rsidP="0087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Возраст – 7-14 лет</w:t>
      </w:r>
    </w:p>
    <w:p w:rsidR="007A7E7C" w:rsidRDefault="007A7E7C" w:rsidP="0087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413">
        <w:rPr>
          <w:rFonts w:ascii="Times New Roman" w:hAnsi="Times New Roman" w:cs="Times New Roman"/>
          <w:sz w:val="28"/>
          <w:szCs w:val="28"/>
        </w:rPr>
        <w:t>Срок реализации – июнь 202</w:t>
      </w:r>
      <w:r w:rsidR="00F35DAA">
        <w:rPr>
          <w:rFonts w:ascii="Times New Roman" w:hAnsi="Times New Roman" w:cs="Times New Roman"/>
          <w:sz w:val="28"/>
          <w:szCs w:val="28"/>
        </w:rPr>
        <w:t>3</w:t>
      </w:r>
      <w:r w:rsidR="008774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7413" w:rsidRDefault="00877413" w:rsidP="0087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413" w:rsidRDefault="00877413" w:rsidP="0087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413" w:rsidRDefault="00877413" w:rsidP="0087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35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77413" w:rsidRDefault="00877413" w:rsidP="0087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8F371A" w:rsidRDefault="008F371A" w:rsidP="008F371A">
      <w:pPr>
        <w:spacing w:after="0"/>
        <w:jc w:val="both"/>
        <w:rPr>
          <w:rFonts w:ascii="Times New Roman" w:hAnsi="Times New Roman" w:cs="Times New Roman"/>
          <w:b/>
          <w:sz w:val="44"/>
          <w:szCs w:val="28"/>
        </w:rPr>
      </w:pPr>
      <w:r w:rsidRPr="008F371A">
        <w:rPr>
          <w:rFonts w:ascii="Times New Roman" w:hAnsi="Times New Roman" w:cs="Times New Roman"/>
          <w:b/>
          <w:sz w:val="44"/>
          <w:szCs w:val="28"/>
        </w:rPr>
        <w:lastRenderedPageBreak/>
        <w:t>Содержание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1. Информационная карта программы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2. Пояснительная записка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3. Цели и задачи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4. Концептуальные основы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5. Содержание программы.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6. Механизм и график реализации.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7. Кадровое обеспечение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8. Работа с родителями.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9. Критерии оценивания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10. Режим дня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11. Приложения.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1) Приложение к программе № 1 «План-сетка мероприятий оздоровительного лагеря»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2) Приложение к программе № 2 «План оздоровительных мероприятий оздоровительного лагеря»</w:t>
      </w:r>
    </w:p>
    <w:p w:rsidR="008F371A" w:rsidRPr="00DB0928" w:rsidRDefault="008F371A" w:rsidP="008F371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 xml:space="preserve">3) Приложение к программе № 3 « План мероприятий по пожарной безопасности </w:t>
      </w:r>
      <w:r w:rsidR="00AC0768" w:rsidRPr="00DB0928">
        <w:rPr>
          <w:rFonts w:ascii="Times New Roman" w:hAnsi="Times New Roman" w:cs="Times New Roman"/>
          <w:sz w:val="40"/>
          <w:szCs w:val="28"/>
        </w:rPr>
        <w:t>оздоровительного лагеря»</w:t>
      </w:r>
    </w:p>
    <w:p w:rsidR="00AC0768" w:rsidRPr="00DB0928" w:rsidRDefault="00AC0768" w:rsidP="00AC0768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 xml:space="preserve">4) Приложение к программе № 5 «План мероприятий </w:t>
      </w:r>
      <w:r w:rsidR="00DB0928" w:rsidRPr="00DB0928">
        <w:rPr>
          <w:rFonts w:ascii="Times New Roman" w:hAnsi="Times New Roman" w:cs="Times New Roman"/>
          <w:sz w:val="40"/>
          <w:szCs w:val="28"/>
        </w:rPr>
        <w:t xml:space="preserve">по правилам дорожного движения </w:t>
      </w:r>
      <w:r w:rsidRPr="00DB0928">
        <w:rPr>
          <w:rFonts w:ascii="Times New Roman" w:hAnsi="Times New Roman" w:cs="Times New Roman"/>
          <w:sz w:val="40"/>
          <w:szCs w:val="28"/>
        </w:rPr>
        <w:t>оздоровительного лагеря»</w:t>
      </w:r>
    </w:p>
    <w:p w:rsidR="00DB0928" w:rsidRPr="00DB0928" w:rsidRDefault="00DB0928" w:rsidP="00AC0768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DB092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lastRenderedPageBreak/>
        <w:t>1. Информационная карта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название программы</w:t>
            </w:r>
          </w:p>
        </w:tc>
        <w:tc>
          <w:tcPr>
            <w:tcW w:w="7195" w:type="dxa"/>
          </w:tcPr>
          <w:p w:rsidR="00DB0928" w:rsidRP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8">
              <w:rPr>
                <w:rFonts w:ascii="Times New Roman" w:hAnsi="Times New Roman" w:cs="Times New Roman"/>
                <w:sz w:val="24"/>
                <w:szCs w:val="24"/>
              </w:rPr>
              <w:t>Программа работы оздоровительного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дневным пребыванием детей на базе МОУ «СШ № 84 с углубленным изучением английского языка»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«Солнышко»</w:t>
            </w:r>
          </w:p>
        </w:tc>
      </w:tr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организации, представившей программу</w:t>
            </w:r>
          </w:p>
        </w:tc>
        <w:tc>
          <w:tcPr>
            <w:tcW w:w="7195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92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МОУ «СШ № 84 с углубленным изучением английского языка»</w:t>
            </w:r>
          </w:p>
        </w:tc>
      </w:tr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 программы</w:t>
            </w:r>
          </w:p>
        </w:tc>
        <w:tc>
          <w:tcPr>
            <w:tcW w:w="7195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учебно-воспитательной работе Фатеева Е.А.</w:t>
            </w:r>
          </w:p>
        </w:tc>
      </w:tr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Обучающееся с 7 до 14 лет</w:t>
            </w:r>
          </w:p>
        </w:tc>
      </w:tr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7195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оздоровительного лагеря с дневным пребыванием детей</w:t>
            </w:r>
          </w:p>
        </w:tc>
      </w:tr>
      <w:tr w:rsidR="00DB0928" w:rsidTr="00DB0928">
        <w:tc>
          <w:tcPr>
            <w:tcW w:w="2376" w:type="dxa"/>
          </w:tcPr>
          <w:p w:rsidR="00DB0928" w:rsidRDefault="00DB0928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DB0928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 июня – 30 июня 202</w:t>
            </w:r>
            <w:r w:rsidR="00F35D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DB0928" w:rsidTr="00DB0928">
        <w:tc>
          <w:tcPr>
            <w:tcW w:w="2376" w:type="dxa"/>
          </w:tcPr>
          <w:p w:rsidR="00DB0928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реализации программы</w:t>
            </w:r>
          </w:p>
        </w:tc>
        <w:tc>
          <w:tcPr>
            <w:tcW w:w="7195" w:type="dxa"/>
          </w:tcPr>
          <w:p w:rsidR="00DB0928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928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дневным пребыванием детей на базе МОУ «СШ № 84 с углубленным изучением английского языка»</w:t>
            </w:r>
          </w:p>
        </w:tc>
      </w:tr>
      <w:tr w:rsidR="00DB0928" w:rsidTr="00DB0928">
        <w:tc>
          <w:tcPr>
            <w:tcW w:w="2376" w:type="dxa"/>
          </w:tcPr>
          <w:p w:rsidR="00DB0928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7195" w:type="dxa"/>
          </w:tcPr>
          <w:p w:rsidR="00DB0928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организации отдыха обучающихся в летний период, укрепления физического, психического и эмоционального здоровья детей, развития творческих способностей детей.</w:t>
            </w:r>
          </w:p>
        </w:tc>
      </w:tr>
      <w:tr w:rsidR="00333A0D" w:rsidTr="00DB0928">
        <w:tc>
          <w:tcPr>
            <w:tcW w:w="2376" w:type="dxa"/>
          </w:tcPr>
          <w:p w:rsidR="00333A0D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задачи программы</w:t>
            </w:r>
          </w:p>
        </w:tc>
        <w:tc>
          <w:tcPr>
            <w:tcW w:w="7195" w:type="dxa"/>
          </w:tcPr>
          <w:p w:rsidR="00333A0D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Создание условий для организованного отдыха детей.</w:t>
            </w:r>
          </w:p>
          <w:p w:rsidR="00333A0D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Укрепление здоровья, содействие полноценному физическому и психическому развитию.</w:t>
            </w:r>
          </w:p>
          <w:p w:rsidR="00333A0D" w:rsidRDefault="00333A0D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Прио</w:t>
            </w:r>
            <w:r w:rsidR="00490BDB">
              <w:rPr>
                <w:rFonts w:ascii="Times New Roman" w:hAnsi="Times New Roman" w:cs="Times New Roman"/>
                <w:sz w:val="24"/>
                <w:szCs w:val="28"/>
              </w:rPr>
              <w:t>бщение ребят к творческим видам деятельности, развитие творческого мышления.</w:t>
            </w:r>
          </w:p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Формирование культурного поведения, санитарно-гигиенической культуры.</w:t>
            </w:r>
          </w:p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Развитие потребности и способности ребёнка проявлять своё творчество.</w:t>
            </w:r>
          </w:p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Формирование самостоятельности и ответственности за свою деятельность.</w:t>
            </w:r>
          </w:p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Совершенствование системы организации внеурочной деятельности детей.</w:t>
            </w:r>
          </w:p>
        </w:tc>
      </w:tr>
      <w:tr w:rsidR="00490BDB" w:rsidTr="00DB0928">
        <w:tc>
          <w:tcPr>
            <w:tcW w:w="2376" w:type="dxa"/>
          </w:tcPr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490BDB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Организация полноценного отдыха детей. </w:t>
            </w:r>
          </w:p>
          <w:p w:rsidR="00A06E44" w:rsidRDefault="00490BDB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Сохранение и укрепление физического и психического</w:t>
            </w:r>
            <w:r w:rsidR="00A06E44">
              <w:rPr>
                <w:rFonts w:ascii="Times New Roman" w:hAnsi="Times New Roman" w:cs="Times New Roman"/>
                <w:sz w:val="24"/>
                <w:szCs w:val="28"/>
              </w:rPr>
              <w:t xml:space="preserve"> здоровья детей.</w:t>
            </w:r>
          </w:p>
          <w:p w:rsidR="00A06E44" w:rsidRDefault="00A06E44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Расширение кругозора детей, развитие их организаторских и творческих способностей.</w:t>
            </w:r>
          </w:p>
          <w:p w:rsidR="00490BDB" w:rsidRDefault="00A06E44" w:rsidP="00DB09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Укрепление дружбы и сотрудничества между детьми разных возрастов.</w:t>
            </w:r>
            <w:r w:rsidR="00490B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DB0928" w:rsidRPr="00DB0928" w:rsidRDefault="00DB0928" w:rsidP="00DB092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AC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A06E44" w:rsidP="00A06E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2. Пояснительная записка</w:t>
      </w:r>
    </w:p>
    <w:p w:rsidR="00A06E44" w:rsidRDefault="00A06E44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Лето – активная пора социализации учащихся, расширение личностного образовательного пространства, вовлечение детей в новые социальные связи, удовлетворения индивидуальных интересов и потребностей. </w:t>
      </w:r>
    </w:p>
    <w:p w:rsidR="00A06E44" w:rsidRDefault="00A06E44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поэтому </w:t>
      </w:r>
      <w:r w:rsidR="00A477F0">
        <w:rPr>
          <w:rFonts w:ascii="Times New Roman" w:hAnsi="Times New Roman" w:cs="Times New Roman"/>
          <w:sz w:val="28"/>
          <w:szCs w:val="28"/>
        </w:rPr>
        <w:t xml:space="preserve">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</w:t>
      </w:r>
    </w:p>
    <w:p w:rsidR="00A477F0" w:rsidRDefault="00A477F0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летнего оздоровительного отдыха детей с дневным пребыванием уникальны с точки зрения организации самостоятельной жизнедеятельности личности в свободное время. Летний отдых сегодня – это наилучшая пора общения с природой, обогащения духовного мира и интеллекта ребёнка, постоянная смена впечатлений, встреча с позитивным неизвестным, поле творческого развития детей и подростков.</w:t>
      </w:r>
    </w:p>
    <w:p w:rsidR="00A477F0" w:rsidRDefault="00A477F0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A477F0" w:rsidRDefault="00A477F0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пришкольном лагере ребёнок заполняет своё свободное время полезными делами. Досуг, игры, развлечения, различные мероприятия в этой социальной среде побуждают ребёнка к приобретению новых знаний, к серьёзным размышлениям, имеют познавательный характер.</w:t>
      </w:r>
    </w:p>
    <w:p w:rsidR="00A477F0" w:rsidRDefault="00A477F0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DFF">
        <w:rPr>
          <w:rFonts w:ascii="Times New Roman" w:hAnsi="Times New Roman" w:cs="Times New Roman"/>
          <w:sz w:val="28"/>
          <w:szCs w:val="28"/>
        </w:rPr>
        <w:t>Каждый год для учащихся 7-15 лет организуется оздоровительная смена в лагере дневного пребывания на базе МОУ СШ. Необходимым условием организации полноценного отдыха является вовлечение в досуговую летнюю деятельность ребят из многодетных, малообеспеченных семей и семей, попавших в сложную жизненную ситуацию.</w:t>
      </w:r>
    </w:p>
    <w:p w:rsidR="00A40DFF" w:rsidRDefault="00A40DFF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организации оздоровления и занятости учащихся в летнее время разработана данная программа. При составлении программы учитывались традиции и возможности школы, уровень подготовки педагогического коллектива, пожелания детей и родителей, опыт прошлых лет. </w:t>
      </w:r>
    </w:p>
    <w:p w:rsidR="00A40DFF" w:rsidRDefault="00A40DFF" w:rsidP="00A06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FF">
        <w:rPr>
          <w:rFonts w:ascii="Times New Roman" w:hAnsi="Times New Roman" w:cs="Times New Roman"/>
          <w:b/>
          <w:sz w:val="28"/>
          <w:szCs w:val="28"/>
        </w:rPr>
        <w:t>Проведение лагерной смены обусловлено необходимостью:</w:t>
      </w:r>
    </w:p>
    <w:p w:rsidR="00A40DFF" w:rsidRDefault="00074BEB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воспитательного процесса в условиях лета;</w:t>
      </w:r>
    </w:p>
    <w:p w:rsidR="00074BEB" w:rsidRDefault="00074BEB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занятости детей;</w:t>
      </w:r>
    </w:p>
    <w:p w:rsidR="00074BEB" w:rsidRDefault="00074BEB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спроса родителей и детей на организованный отдых школьников.</w:t>
      </w:r>
    </w:p>
    <w:p w:rsidR="00074BEB" w:rsidRP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74BEB" w:rsidRPr="00074BEB" w:rsidRDefault="00074BEB" w:rsidP="00074BEB">
      <w:pPr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раздела: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целевой; содержательный; организационный.</w:t>
      </w:r>
    </w:p>
    <w:p w:rsidR="00074BEB" w:rsidRDefault="00074BEB" w:rsidP="00A0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BEB" w:rsidRPr="00074BEB" w:rsidRDefault="00074BEB" w:rsidP="00074BE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4BEB">
        <w:rPr>
          <w:rFonts w:ascii="Times New Roman" w:hAnsi="Times New Roman" w:cs="Times New Roman"/>
          <w:sz w:val="40"/>
          <w:szCs w:val="40"/>
        </w:rPr>
        <w:t>3. Цели и задачи.</w:t>
      </w:r>
    </w:p>
    <w:p w:rsidR="00074BEB" w:rsidRPr="00074BEB" w:rsidRDefault="00074BEB" w:rsidP="00074B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74BEB" w:rsidRPr="00074BEB" w:rsidRDefault="00074BEB" w:rsidP="00074B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в сфере образования </w:t>
      </w:r>
      <w:r w:rsidRPr="00074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074BEB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74BEB" w:rsidRPr="00074BEB" w:rsidRDefault="00074BEB" w:rsidP="00074BEB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074BEB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074BEB">
        <w:rPr>
          <w:rStyle w:val="CharAttribute484"/>
          <w:rFonts w:eastAsia="№Е"/>
          <w:color w:val="000000"/>
          <w:szCs w:val="28"/>
        </w:rPr>
        <w:t xml:space="preserve"> </w:t>
      </w:r>
      <w:r w:rsidRPr="00074BEB">
        <w:rPr>
          <w:rStyle w:val="CharAttribute484"/>
          <w:rFonts w:eastAsia="№Е"/>
          <w:i w:val="0"/>
          <w:color w:val="000000"/>
          <w:szCs w:val="28"/>
        </w:rPr>
        <w:t>с учетом интеллектуально-когнитивной, эмоционально-оценочной, деятельностно-практической составляющих развития личности;</w:t>
      </w:r>
    </w:p>
    <w:p w:rsidR="00074BEB" w:rsidRP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74BEB">
        <w:rPr>
          <w:rStyle w:val="CharAttribute484"/>
          <w:rFonts w:eastAsia="№Е"/>
          <w:color w:val="000000"/>
          <w:szCs w:val="28"/>
        </w:rPr>
        <w:t xml:space="preserve"> </w:t>
      </w:r>
      <w:r w:rsidRPr="00074BEB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74BEB" w:rsidRP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74BEB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074BEB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074BEB" w:rsidRP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074BEB" w:rsidRDefault="00074BEB" w:rsidP="00074BE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4. Концептуальные основы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74BEB" w:rsidRDefault="00074BEB" w:rsidP="00074BE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BEB" w:rsidRP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BEB" w:rsidRPr="00074BEB" w:rsidRDefault="00074BEB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BEB" w:rsidRDefault="00074BEB" w:rsidP="00074BE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5. Содержание программы.</w:t>
      </w:r>
    </w:p>
    <w:p w:rsidR="00074BEB" w:rsidRPr="0075669A" w:rsidRDefault="00074BEB" w:rsidP="007566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56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669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bookmarkStart w:id="0" w:name="_Hlk100849328"/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Деятельность реализуется по направлениям:</w:t>
      </w:r>
      <w:r w:rsidRPr="0075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lastRenderedPageBreak/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1 июня - День защиты детей;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6 июня - день русского языка;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9 июня - 350 лет со дня рождения Петра I;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12 июня - День России;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22 июня - День памяти и скорби;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27 июня - День молодежи;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8 июля - День семьи, любви и верности;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14 августа - День физкультурника;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22 августа - День государственного флага Российской Федерации;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27 августа - День российского кино.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Style w:val="CharAttribute501"/>
          <w:rFonts w:eastAsia="№Е" w:cs="Times New Roman"/>
          <w:iCs/>
          <w:color w:val="000000"/>
          <w:szCs w:val="28"/>
        </w:rPr>
        <w:t>- Проведение всероссийских и региональных мероприятий.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75669A" w:rsidRPr="0075669A" w:rsidRDefault="0075669A" w:rsidP="0075669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75669A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75669A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074BEB" w:rsidRPr="0075669A" w:rsidRDefault="0075669A" w:rsidP="0075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75669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566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тематические и спортивные праздники, творческие фестивали;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75669A" w:rsidRPr="0075669A" w:rsidRDefault="0075669A" w:rsidP="0075669A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75669A" w:rsidRPr="0075669A" w:rsidRDefault="0075669A" w:rsidP="0075669A">
      <w:pPr>
        <w:pStyle w:val="a8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lastRenderedPageBreak/>
        <w:t>Реализация воспитательного потенциала отрядной работы предусматривает: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75669A" w:rsidRPr="0075669A" w:rsidRDefault="0075669A" w:rsidP="0075669A">
      <w:pPr>
        <w:pStyle w:val="a8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5669A" w:rsidRPr="0075669A" w:rsidRDefault="0075669A" w:rsidP="0075669A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5669A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lastRenderedPageBreak/>
        <w:t>- поддержка детских инициатив и детского самоуправления;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iCs/>
          <w:color w:val="000000"/>
          <w:sz w:val="28"/>
          <w:szCs w:val="28"/>
        </w:rPr>
        <w:t>- огонек (отрядная «свеча»)</w:t>
      </w:r>
      <w:r w:rsidRPr="007566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5669A">
        <w:rPr>
          <w:rFonts w:ascii="Times New Roman" w:hAnsi="Times New Roman"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75669A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5669A" w:rsidRPr="0075669A" w:rsidRDefault="0075669A" w:rsidP="0075669A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b/>
          <w:iCs/>
          <w:sz w:val="28"/>
          <w:szCs w:val="28"/>
        </w:rPr>
        <w:t>2.4. Модуль «Коллективно-творческое дело (КТД)</w:t>
      </w:r>
      <w:r w:rsidRPr="0075669A">
        <w:rPr>
          <w:rFonts w:ascii="Times New Roman" w:hAnsi="Times New Roman" w:cs="Times New Roman"/>
          <w:b/>
          <w:sz w:val="28"/>
          <w:szCs w:val="28"/>
        </w:rPr>
        <w:t>»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69A" w:rsidRPr="0075669A" w:rsidRDefault="0075669A" w:rsidP="0075669A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69A" w:rsidRPr="0075669A" w:rsidRDefault="0075669A" w:rsidP="0075669A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69A" w:rsidRPr="0075669A" w:rsidRDefault="0075669A" w:rsidP="0075669A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566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75669A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75669A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75669A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75669A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7566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66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5669A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75669A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5669A">
        <w:rPr>
          <w:rFonts w:ascii="Times New Roman" w:hAnsi="Times New Roman"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7566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75669A">
        <w:rPr>
          <w:rStyle w:val="CharAttribute511"/>
          <w:rFonts w:eastAsia="№Е" w:hAnsi="Times New Roma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75669A">
        <w:rPr>
          <w:rStyle w:val="CharAttribute511"/>
          <w:rFonts w:eastAsia="№Е" w:hAnsi="Times New Roman" w:cs="Times New Roman"/>
          <w:szCs w:val="28"/>
        </w:rPr>
        <w:t xml:space="preserve">- программы профильных (специализированных, тематических) смен;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75669A">
        <w:rPr>
          <w:rStyle w:val="CharAttribute511"/>
          <w:rFonts w:eastAsia="№Е" w:hAnsi="Times New Roman" w:cs="Times New Roman"/>
          <w:szCs w:val="28"/>
        </w:rPr>
        <w:lastRenderedPageBreak/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Style w:val="CharAttribute511"/>
          <w:rFonts w:eastAsia="№Е" w:hAnsi="Times New Roman" w:cs="Times New Roman"/>
          <w:szCs w:val="28"/>
        </w:rPr>
        <w:t>В рамках шести направленностей</w:t>
      </w: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75669A" w:rsidRPr="0075669A" w:rsidRDefault="0075669A" w:rsidP="0075669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lastRenderedPageBreak/>
        <w:t>- физкультурно-спортивных мероприятия: зарядка, спортивные соревнования, эстафеты, спортивные часы;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5669A" w:rsidRPr="0075669A" w:rsidRDefault="0075669A" w:rsidP="0075669A">
      <w:pPr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5669A" w:rsidRPr="0075669A" w:rsidRDefault="0075669A" w:rsidP="0075669A">
      <w:pPr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75669A" w:rsidRPr="0075669A" w:rsidRDefault="0075669A" w:rsidP="0075669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lastRenderedPageBreak/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75669A" w:rsidRPr="0075669A" w:rsidRDefault="0075669A" w:rsidP="0075669A">
      <w:pPr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75669A" w:rsidRPr="0075669A" w:rsidRDefault="0075669A" w:rsidP="0075669A">
      <w:pPr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75669A" w:rsidRPr="0075669A" w:rsidRDefault="0075669A" w:rsidP="0075669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lastRenderedPageBreak/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75669A" w:rsidRPr="0075669A" w:rsidRDefault="0075669A" w:rsidP="0075669A">
      <w:pPr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75669A" w:rsidRPr="0075669A" w:rsidRDefault="0075669A" w:rsidP="0075669A">
      <w:pPr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75669A" w:rsidRPr="0075669A" w:rsidRDefault="0075669A" w:rsidP="0075669A">
      <w:pPr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75669A" w:rsidRPr="0075669A" w:rsidRDefault="0075669A" w:rsidP="0075669A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5669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75669A" w:rsidRPr="0075669A" w:rsidRDefault="0075669A" w:rsidP="0075669A">
      <w:pPr>
        <w:spacing w:after="0" w:line="360" w:lineRule="auto"/>
        <w:ind w:firstLine="851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9A">
        <w:rPr>
          <w:rFonts w:ascii="Times New Roman" w:hAnsi="Times New Roman" w:cs="Times New Roman"/>
          <w:b/>
          <w:sz w:val="28"/>
          <w:szCs w:val="28"/>
        </w:rPr>
        <w:t>2.12. Модуль «Экскурсии и походы»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75669A" w:rsidRPr="0075669A" w:rsidRDefault="0075669A" w:rsidP="0075669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669A">
        <w:rPr>
          <w:rFonts w:ascii="Times New Roman" w:hAnsi="Times New Roman" w:cs="Times New Roman"/>
          <w:b/>
          <w:bCs/>
          <w:iCs/>
          <w:sz w:val="28"/>
          <w:szCs w:val="28"/>
        </w:rPr>
        <w:t>2.13. Модуль «Профориентация»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</w:t>
      </w:r>
      <w:r w:rsidRPr="0075669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5669A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75669A">
        <w:rPr>
          <w:rStyle w:val="CharAttribute512"/>
          <w:rFonts w:eastAsia="№Е" w:hAnsi="Times New Roman" w:cs="Times New Roman"/>
          <w:szCs w:val="28"/>
        </w:rPr>
        <w:t>через: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9A">
        <w:rPr>
          <w:rStyle w:val="CharAttribute502"/>
          <w:rFonts w:eastAsia="№Е" w:cs="Times New Roman"/>
          <w:szCs w:val="28"/>
        </w:rPr>
        <w:t xml:space="preserve">- </w:t>
      </w:r>
      <w:r w:rsidRPr="0075669A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9A">
        <w:rPr>
          <w:rFonts w:ascii="Times New Roman" w:eastAsia="Calibri" w:hAnsi="Times New Roman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9A">
        <w:rPr>
          <w:rFonts w:ascii="Times New Roman" w:eastAsia="Calibri" w:hAnsi="Times New Roman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9A">
        <w:rPr>
          <w:rFonts w:ascii="Times New Roman" w:eastAsia="Calibri" w:hAnsi="Times New Roman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r w:rsidRPr="0075669A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75669A" w:rsidRPr="0075669A" w:rsidRDefault="0075669A" w:rsidP="0075669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669A" w:rsidRPr="0075669A" w:rsidRDefault="0075669A" w:rsidP="0075669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669A">
        <w:rPr>
          <w:rFonts w:ascii="Times New Roman" w:hAnsi="Times New Roman"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Цель детского медиапространства (создание и распространение текстовой, аудио и видео информации) – </w:t>
      </w:r>
      <w:r w:rsidRPr="0075669A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756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75669A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756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75669A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75669A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669A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75669A" w:rsidRPr="0075669A" w:rsidRDefault="0075669A" w:rsidP="0075669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69A">
        <w:rPr>
          <w:rFonts w:ascii="Times New Roman" w:hAnsi="Times New Roman" w:cs="Times New Roman"/>
          <w:sz w:val="28"/>
          <w:szCs w:val="28"/>
        </w:rPr>
        <w:t xml:space="preserve">- </w:t>
      </w:r>
      <w:r w:rsidRPr="0075669A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75669A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медиа.</w:t>
      </w:r>
    </w:p>
    <w:p w:rsidR="0075669A" w:rsidRPr="0075669A" w:rsidRDefault="0075669A" w:rsidP="0075669A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Модуль </w:t>
      </w:r>
      <w:r w:rsidRPr="0075669A">
        <w:rPr>
          <w:rFonts w:ascii="Times New Roman" w:hAnsi="Times New Roman" w:cs="Times New Roman"/>
          <w:b/>
          <w:sz w:val="28"/>
          <w:szCs w:val="28"/>
        </w:rPr>
        <w:t>«Цифровая среда воспитания»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lastRenderedPageBreak/>
        <w:t>Цифровая среда воспитания</w:t>
      </w:r>
      <w:r w:rsidRPr="00756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75669A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756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75669A" w:rsidRPr="0075669A" w:rsidRDefault="0075669A" w:rsidP="0075669A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9A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75669A" w:rsidRPr="0075669A" w:rsidRDefault="0075669A" w:rsidP="0075669A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5669A" w:rsidRPr="0075669A" w:rsidRDefault="0075669A" w:rsidP="0075669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75669A" w:rsidRPr="0075669A" w:rsidRDefault="0075669A" w:rsidP="0075669A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75669A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75669A" w:rsidRPr="0075669A" w:rsidRDefault="0075669A" w:rsidP="0075669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75669A" w:rsidRPr="0075669A" w:rsidRDefault="0075669A" w:rsidP="0075669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75669A" w:rsidRPr="0075669A" w:rsidRDefault="0075669A" w:rsidP="0075669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проведение на базе организаций-партнеров экскурсий, встреч, акций </w:t>
      </w: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воспитательной направленности при соблюдении требований законодательства Российской Федерации;</w:t>
      </w:r>
    </w:p>
    <w:p w:rsidR="0075669A" w:rsidRPr="0075669A" w:rsidRDefault="0075669A" w:rsidP="0075669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75669A" w:rsidRPr="00074BEB" w:rsidRDefault="0075669A" w:rsidP="00756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28" w:rsidRDefault="00DB0928" w:rsidP="0007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9A" w:rsidRDefault="0075669A" w:rsidP="0075669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6. Механизм и график реализации.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этап. Подготовительный –  апрель - май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5669A" w:rsidRPr="0075669A" w:rsidRDefault="0075669A" w:rsidP="0075669A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75669A" w:rsidRPr="0075669A" w:rsidRDefault="0075669A" w:rsidP="0075669A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приказа по школе о проведении летней кампании;</w:t>
      </w:r>
    </w:p>
    <w:p w:rsidR="0075669A" w:rsidRPr="0075669A" w:rsidRDefault="0075669A" w:rsidP="0075669A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деятельности пришкольного летнего оздоровительного   лагеря с дневным пребыванием детей;</w:t>
      </w:r>
    </w:p>
    <w:p w:rsidR="0075669A" w:rsidRPr="0075669A" w:rsidRDefault="0075669A" w:rsidP="0075669A">
      <w:pPr>
        <w:numPr>
          <w:ilvl w:val="0"/>
          <w:numId w:val="1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75669A" w:rsidRPr="0075669A" w:rsidRDefault="0075669A" w:rsidP="0075669A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кадров для работы в пришкольном летнем оздоровительном лагере;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этап. Организационный – июнь</w:t>
      </w:r>
    </w:p>
    <w:p w:rsidR="0075669A" w:rsidRPr="0075669A" w:rsidRDefault="0075669A" w:rsidP="0075669A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 короткий по количеству дней, всего лишь 2-3 дня.</w:t>
      </w:r>
    </w:p>
    <w:p w:rsidR="0075669A" w:rsidRPr="0075669A" w:rsidRDefault="0075669A" w:rsidP="0075669A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75669A" w:rsidRPr="0075669A" w:rsidRDefault="0075669A" w:rsidP="0075669A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75669A" w:rsidRPr="0075669A" w:rsidRDefault="0075669A" w:rsidP="0075669A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 программы;</w:t>
      </w:r>
    </w:p>
    <w:p w:rsidR="0075669A" w:rsidRPr="0075669A" w:rsidRDefault="0075669A" w:rsidP="0075669A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жизнедеятельности лагеря.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этап. Практический – июнь</w:t>
      </w:r>
    </w:p>
    <w:p w:rsidR="0075669A" w:rsidRPr="0075669A" w:rsidRDefault="0075669A" w:rsidP="007566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деятельностью этого этапа является:</w:t>
      </w:r>
    </w:p>
    <w:p w:rsidR="0075669A" w:rsidRPr="0075669A" w:rsidRDefault="0075669A" w:rsidP="007566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основной идеи смены;</w:t>
      </w:r>
    </w:p>
    <w:p w:rsidR="0075669A" w:rsidRPr="0075669A" w:rsidRDefault="0075669A" w:rsidP="007566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75669A" w:rsidRPr="0075669A" w:rsidRDefault="0075669A" w:rsidP="0075669A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творческих мастерских.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IV этап. Аналитический – июль</w:t>
      </w:r>
    </w:p>
    <w:p w:rsidR="0075669A" w:rsidRPr="0075669A" w:rsidRDefault="0075669A" w:rsidP="0075669A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идеей этого этапа является:</w:t>
      </w:r>
    </w:p>
    <w:p w:rsidR="0075669A" w:rsidRPr="0075669A" w:rsidRDefault="0075669A" w:rsidP="0075669A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смены;</w:t>
      </w:r>
    </w:p>
    <w:p w:rsidR="0075669A" w:rsidRPr="0075669A" w:rsidRDefault="0075669A" w:rsidP="0075669A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перспектив деятельности организации;</w:t>
      </w:r>
    </w:p>
    <w:p w:rsidR="0075669A" w:rsidRPr="0075669A" w:rsidRDefault="0075669A" w:rsidP="0075669A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предложений, внесенных детьми, родителями, педагогами,  по деятельности летнего оздоровительного лагеря в будущем.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Виды деятельности:</w:t>
      </w:r>
    </w:p>
    <w:p w:rsidR="008F6DCA" w:rsidRDefault="0075669A" w:rsidP="007566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сплочению коллектива воспитанников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воспитательного эффекта программы и развития коммуникативных способностей с детьми проводятся: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Игровая программа «Ты, да я, да мы с тобой!»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Коммуникативные игры на знакомство «Как меня вы назовете…», «Снежный ком», «Угадай, чей голосок».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на выявление лидеров «Верёвочка», «У меня зазвонил телефон», «Мисс и мистер лагеря»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на сплочение коллектива «Зоопарк – 1», «Заколдованный замок»,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«Шишки, жёлуди, орехи», «Казаки-разбойники», «Да» и «Нет» не говори!»,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«Джунгли зовут», «Конкурс фантазеров».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Инструктажи для детей: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- </w:t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Беседы, проведённые с привлечением работников различных сфер деятельности: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Профилактические беседы медицинского работника: «Мой друг-носовой платок!», «Мой рост, мой вес», «О вреде наркотиков, курения, употребления алкоголя», «Как беречь глаза?»;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Игра-беседа «Уроки безопасности при пожаре» с просмотром видео материала;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Профилактическая беседа о правонарушениях несовершеннолетних с приглашением инспектора </w:t>
      </w:r>
    </w:p>
    <w:p w:rsidR="0075669A" w:rsidRPr="0075669A" w:rsidRDefault="0075669A" w:rsidP="007566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 рисунков на асфальте «Мир детства»;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Инструкции по основам безопасности жизнедеятельности: «Один дома», «Безопасность в  квартире», «Правила поведения с незнакомыми людьми», «Правила поведения и безопасности человека на воде», «Меры доврачебной помощи»;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развитию творческих способностей детей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отрядных уголков, стенных газет;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Ярмарка идей и предложений;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 рисунков.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Коллективно-творческие дела: «Мы рисуем на стене нашу летнюю планету» - знакомство с разными видами отдыха.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Кружок «Компьютерный гений» - основы программирования; создание презентаций.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Мероприятия на развитие творческого мышления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загадки, кроссворды, ребусы, викторина «Красный, желтый, зеленый», конкурсная программа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Твои летние каникулы», «О братьях наших меньших», конкурс – игра «Музыка в нашей жизни», конкурс «Час Самоделкина», интеллектуальная игра «Тематические загадки», конкурс – игра «Находчивый турист», «Герои моих любимых мультфильмов» и т.д.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Итоговая выставка «В гостях у сказки»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экологическому развитию детей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День леса, Своя игра «Мир воды», «Вода – чудесный дар природный», «Экология и….», «Природа – наш дом»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дискуссия «Природа моего края»;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Экскурсии: «Изучение разнообразия растительного и животного мира смешанного леса», « Изучение разнообразия растительного и животного мира луга».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прогулки в лес «Подготовка к конкурсам поделок из природного материала»;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Конкурсы: «Очумелые ручки», «Лучший букет», конкурс рисунков «Моя зелёная планета»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Игры: «Красная книга», «Угадай мелодию» -</w:t>
      </w:r>
      <w:r w:rsidR="008D6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природы, «Экологическое лото», «По лесным тропинкам», «Знатоки родной природы».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Викторина «Твоя зелёная планета-Экологический ликбез «Наземно-воздушная среда обитания», «Организм, среда. Среды жизни», «Опустынивание и борьба с ним».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Экологические десанты «Чистая природа»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 гражданско-патриотическому развитию детей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  рисунков  «Мы все такие разные»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 Виртуальная экскурсия  по  городу  и составление схемы  улиц города.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  Знакомство с картой – схемой «Наша город» «История города в названиях улиц»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Виртуальная экскурсия «Достопримечательности города», «Памятные места города».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Разведка добрых дел. «Кому нужна моя помощь?» Праздники  и  развлечения. «Традиции нашего народа».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Народные  игры  на  свежем  воздухе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с творческим заданием «Моя семья – моя радость». Беседа. «Мои права и обязанности»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Сказочный марафон «В гостях у предков».  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Творческая деятельность «Пусть цветы радуют глаз».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-КВН «С чего начинается Родина?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духовно-нравственному развитию детей.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Литературный праздник «Там на неведомых дорожках».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Конкурсы:  рисунков по сказкам А.С. Пушкина», «День сказочных затей»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Экскурсия в библиотеку,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Обзор литературы «По страницам народных сказок»,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Народные ремёсла. Мастер-класс «Береста»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мастерская «Город мастеров»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по привитию навыков самоуправления</w:t>
      </w:r>
    </w:p>
    <w:p w:rsidR="0075669A" w:rsidRPr="0075669A" w:rsidRDefault="0075669A" w:rsidP="007566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лидеров, генераторов идей; 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Распределение обязанностей в отряде;</w:t>
      </w:r>
    </w:p>
    <w:p w:rsidR="0075669A" w:rsidRPr="0075669A" w:rsidRDefault="0075669A" w:rsidP="00756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 по различным видам поручений.</w:t>
      </w: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669A" w:rsidRPr="0075669A" w:rsidRDefault="0075669A" w:rsidP="00756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669A" w:rsidRPr="00DB0928" w:rsidRDefault="0075669A" w:rsidP="0075669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7. Кадровое обеспечение</w:t>
      </w:r>
    </w:p>
    <w:p w:rsidR="0075669A" w:rsidRPr="00CA2A9B" w:rsidRDefault="0075669A" w:rsidP="0075669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5669A" w:rsidRPr="00CA2A9B" w:rsidRDefault="0075669A" w:rsidP="0075669A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лагеря – обеспечивает функционирование лагеря</w:t>
      </w:r>
    </w:p>
    <w:p w:rsidR="0075669A" w:rsidRPr="00CA2A9B" w:rsidRDefault="0075669A" w:rsidP="0075669A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– организуют работу отрядов</w:t>
      </w:r>
    </w:p>
    <w:p w:rsidR="0075669A" w:rsidRPr="00CA2A9B" w:rsidRDefault="0075669A" w:rsidP="0075669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один учитель и два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общелагерных дел.</w:t>
      </w:r>
    </w:p>
    <w:p w:rsidR="00AC0768" w:rsidRDefault="00AC0768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9A" w:rsidRDefault="0075669A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9A" w:rsidRPr="00DB0928" w:rsidRDefault="0075669A" w:rsidP="0075669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8. Работа с родителями.</w:t>
      </w:r>
    </w:p>
    <w:p w:rsidR="0075669A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родителями проходит в течение всей смены и включает в себя:</w:t>
      </w:r>
    </w:p>
    <w:p w:rsidR="008D6EBE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начальником лагеря, воспитателями;</w:t>
      </w:r>
    </w:p>
    <w:p w:rsidR="008D6EBE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 с педагогом-психологом;</w:t>
      </w:r>
    </w:p>
    <w:p w:rsidR="008D6EBE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различных мероприятиях.</w:t>
      </w:r>
    </w:p>
    <w:p w:rsidR="008D6EBE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EBE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EBE" w:rsidRPr="00DB0928" w:rsidRDefault="008D6EBE" w:rsidP="008D6EBE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DB0928">
        <w:rPr>
          <w:rFonts w:ascii="Times New Roman" w:hAnsi="Times New Roman" w:cs="Times New Roman"/>
          <w:sz w:val="40"/>
          <w:szCs w:val="28"/>
        </w:rPr>
        <w:t>9. Критерии оценивания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состояние детей;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Личностный рост;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и психологическое здоровье;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общения со сверстниками;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  в творческой и познавательной деятельности;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ind w:right="120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Благоприятный психологический климат в детском и взрослом коллективах</w:t>
      </w:r>
    </w:p>
    <w:p w:rsidR="008D6EBE" w:rsidRPr="00CA2A9B" w:rsidRDefault="008D6EBE" w:rsidP="008D6EBE">
      <w:pPr>
        <w:numPr>
          <w:ilvl w:val="0"/>
          <w:numId w:val="7"/>
        </w:numPr>
        <w:shd w:val="clear" w:color="auto" w:fill="FFFFFF"/>
        <w:spacing w:before="30" w:after="30" w:line="360" w:lineRule="auto"/>
        <w:ind w:right="120"/>
        <w:rPr>
          <w:rFonts w:ascii="Calibri" w:eastAsia="Times New Roman" w:hAnsi="Calibri" w:cs="Arial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детей.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для анализа работает листок откровения. Он служит для того, чтобы получить от детей отзыв о проведенных мероприятиях, жизни в </w:t>
      </w: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лагере. Листок откровений постоянно висит на территории лагеря, сделать там запись может каждый.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Цветовая гамма: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- "лидер-организатор",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- "лидер-вдохновитель",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 - "активный участник",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 - "исполнитель"</w:t>
      </w:r>
    </w:p>
    <w:p w:rsidR="008D6EBE" w:rsidRPr="00CA2A9B" w:rsidRDefault="008D6EBE" w:rsidP="008D6E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A2A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8D6EBE" w:rsidRPr="008F371A" w:rsidRDefault="008D6EBE" w:rsidP="008F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EBE" w:rsidRPr="008F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88F"/>
    <w:multiLevelType w:val="multilevel"/>
    <w:tmpl w:val="2CD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27D1"/>
    <w:multiLevelType w:val="multilevel"/>
    <w:tmpl w:val="61C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26593"/>
    <w:multiLevelType w:val="multilevel"/>
    <w:tmpl w:val="F13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432"/>
    <w:multiLevelType w:val="multilevel"/>
    <w:tmpl w:val="724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12452"/>
    <w:multiLevelType w:val="multilevel"/>
    <w:tmpl w:val="4F8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95037"/>
    <w:multiLevelType w:val="multilevel"/>
    <w:tmpl w:val="31C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85682"/>
    <w:multiLevelType w:val="multilevel"/>
    <w:tmpl w:val="F2A2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356088">
    <w:abstractNumId w:val="4"/>
  </w:num>
  <w:num w:numId="2" w16cid:durableId="1142426911">
    <w:abstractNumId w:val="1"/>
  </w:num>
  <w:num w:numId="3" w16cid:durableId="1602880824">
    <w:abstractNumId w:val="5"/>
  </w:num>
  <w:num w:numId="4" w16cid:durableId="513305361">
    <w:abstractNumId w:val="0"/>
  </w:num>
  <w:num w:numId="5" w16cid:durableId="1778911143">
    <w:abstractNumId w:val="2"/>
  </w:num>
  <w:num w:numId="6" w16cid:durableId="870069719">
    <w:abstractNumId w:val="6"/>
  </w:num>
  <w:num w:numId="7" w16cid:durableId="1022437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72"/>
    <w:rsid w:val="00074BEB"/>
    <w:rsid w:val="00333A0D"/>
    <w:rsid w:val="00490BDB"/>
    <w:rsid w:val="0075669A"/>
    <w:rsid w:val="007A7E7C"/>
    <w:rsid w:val="007F284D"/>
    <w:rsid w:val="00877413"/>
    <w:rsid w:val="008D6EBE"/>
    <w:rsid w:val="008F371A"/>
    <w:rsid w:val="008F6DCA"/>
    <w:rsid w:val="00A06E44"/>
    <w:rsid w:val="00A40DFF"/>
    <w:rsid w:val="00A477F0"/>
    <w:rsid w:val="00AC0768"/>
    <w:rsid w:val="00C27172"/>
    <w:rsid w:val="00DB0928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FCD"/>
  <w15:docId w15:val="{03AC3199-1EF3-4DB9-B856-AE7ECA33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E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A7E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qFormat/>
    <w:rsid w:val="00074BEB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074B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01">
    <w:name w:val="CharAttribute501"/>
    <w:qFormat/>
    <w:rsid w:val="0075669A"/>
    <w:rPr>
      <w:rFonts w:ascii="Times New Roman" w:eastAsia="Times New Roman" w:hAnsi="Times New Roman"/>
      <w:i/>
      <w:sz w:val="28"/>
      <w:u w:val="single"/>
    </w:rPr>
  </w:style>
  <w:style w:type="paragraph" w:styleId="a8">
    <w:name w:val="Body Text Indent"/>
    <w:basedOn w:val="a"/>
    <w:link w:val="a9"/>
    <w:qFormat/>
    <w:rsid w:val="007566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75669A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11">
    <w:name w:val="CharAttribute511"/>
    <w:uiPriority w:val="99"/>
    <w:qFormat/>
    <w:rsid w:val="0075669A"/>
    <w:rPr>
      <w:rFonts w:ascii="Times New Roman" w:eastAsia="Times New Roman"/>
      <w:sz w:val="28"/>
    </w:rPr>
  </w:style>
  <w:style w:type="character" w:customStyle="1" w:styleId="CharAttribute502">
    <w:name w:val="CharAttribute502"/>
    <w:qFormat/>
    <w:rsid w:val="0075669A"/>
    <w:rPr>
      <w:rFonts w:ascii="Times New Roman" w:eastAsia="Times New Roman" w:hAnsi="Times New Roman"/>
      <w:i/>
      <w:sz w:val="28"/>
    </w:rPr>
  </w:style>
  <w:style w:type="paragraph" w:styleId="aa">
    <w:name w:val="List Paragraph"/>
    <w:basedOn w:val="a"/>
    <w:qFormat/>
    <w:rsid w:val="007566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character" w:customStyle="1" w:styleId="CharAttribute512">
    <w:name w:val="CharAttribute512"/>
    <w:qFormat/>
    <w:rsid w:val="0075669A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4 8</cp:lastModifiedBy>
  <cp:revision>2</cp:revision>
  <dcterms:created xsi:type="dcterms:W3CDTF">2023-05-31T13:01:00Z</dcterms:created>
  <dcterms:modified xsi:type="dcterms:W3CDTF">2023-05-31T13:01:00Z</dcterms:modified>
</cp:coreProperties>
</file>